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2B81" w:rsidP="00D72B8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5-1174-2112/2024</w:t>
      </w:r>
    </w:p>
    <w:p w:rsidR="00D72B81" w:rsidRPr="008907B7" w:rsidP="00D72B8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07B7" w:rsidR="008907B7">
        <w:rPr>
          <w:rFonts w:ascii="Times New Roman" w:hAnsi="Times New Roman" w:cs="Times New Roman"/>
          <w:bCs/>
          <w:sz w:val="24"/>
          <w:szCs w:val="24"/>
        </w:rPr>
        <w:t>86MS0056-01-2024-003057-77</w:t>
      </w:r>
    </w:p>
    <w:p w:rsidR="00D72B81" w:rsidP="00D72B8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B81" w:rsidP="00D72B8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72B81" w:rsidP="00D72B8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</w:p>
    <w:p w:rsidR="00D72B81" w:rsidP="00D72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81" w:rsidP="00D72B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 июля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г. Нижневартовск</w:t>
      </w:r>
    </w:p>
    <w:p w:rsidR="00D72B81" w:rsidP="00D7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81" w:rsidP="00D72B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№ 12</w:t>
      </w:r>
      <w:r w:rsidRPr="00D7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судебного района города окружного значения Нижневартовска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анты-Мансийского автономного округа - Югры</w:t>
      </w:r>
    </w:p>
    <w:p w:rsidR="00D72B81" w:rsidP="00D72B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материалы по делу об административном правонарушении в отношении </w:t>
      </w:r>
    </w:p>
    <w:p w:rsidR="00D72B81" w:rsidP="00D72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Алиева Мурада Магомедовича, </w:t>
      </w:r>
      <w:r>
        <w:rPr>
          <w:sz w:val="25"/>
          <w:szCs w:val="25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>
        <w:rPr>
          <w:sz w:val="25"/>
          <w:szCs w:val="25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работающего, зарегистрированного и проживающего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sz w:val="25"/>
          <w:szCs w:val="25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>
        <w:rPr>
          <w:sz w:val="25"/>
          <w:szCs w:val="25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sz w:val="25"/>
          <w:szCs w:val="25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sz w:val="25"/>
          <w:szCs w:val="25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кв. </w:t>
      </w:r>
      <w:r>
        <w:rPr>
          <w:sz w:val="25"/>
          <w:szCs w:val="25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водительское удостоверение </w:t>
      </w:r>
      <w:r>
        <w:rPr>
          <w:sz w:val="25"/>
          <w:szCs w:val="25"/>
        </w:rPr>
        <w:t>****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>
        <w:rPr>
          <w:sz w:val="25"/>
          <w:szCs w:val="25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</w:p>
    <w:p w:rsidR="00D72B81" w:rsidP="00D72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81" w:rsidP="00D72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72B81" w:rsidP="00D72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81" w:rsidP="00D72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Алиев М.М. 11 июня 2024 года в 22 час. 15 мин. Напротив СК «Сибирь» 5 мкр. по ул. Парковая в г. Радужный, управлял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автомобилем «ВАЗ», государственный регистрационный знак </w:t>
      </w:r>
      <w:r>
        <w:rPr>
          <w:sz w:val="25"/>
          <w:szCs w:val="25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зарегистрированном в установленном порядке, государственный учет прекращен 07.06.2024, повторно в течении года, чем нарушил п. 1 ОПД правил дорожного движения.</w:t>
      </w:r>
    </w:p>
    <w:p w:rsidR="00D72B81" w:rsidP="00D72B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иев М.М.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 w:rsidR="00D72B81" w:rsidP="00D72B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D72B81" w:rsidP="00D72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обстоятельствах суд считает возможным рассмотреть дело об административном правонарушении без участия Алиева М.М.</w:t>
      </w:r>
    </w:p>
    <w:p w:rsidR="00D72B81" w:rsidP="00D72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D72B81" w:rsidP="00D72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административном правонарушении 86 ХМ № 542892 от 11.06.2024,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которого усматривается, что Алиев М.М.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Алиеву М.М. разъяснены, о чем в протоколе имее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его подпись. Согласно объяснению, Алиев М.М. не знал, что машина снята с учета;</w:t>
      </w:r>
    </w:p>
    <w:p w:rsidR="00D72B81" w:rsidP="00D72B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-постановление по делу об административном правонарушении № 1881008622000</w:t>
      </w:r>
      <w:r w:rsidR="00EA2F39">
        <w:rPr>
          <w:rFonts w:ascii="Times New Roman" w:eastAsia="Times New Roman" w:hAnsi="Times New Roman" w:cs="Times New Roman"/>
          <w:sz w:val="24"/>
          <w:szCs w:val="24"/>
          <w:lang w:eastAsia="ru-RU"/>
        </w:rPr>
        <w:t>1307541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A2F39">
        <w:rPr>
          <w:rFonts w:ascii="Times New Roman" w:eastAsia="Times New Roman" w:hAnsi="Times New Roman" w:cs="Times New Roman"/>
          <w:sz w:val="24"/>
          <w:szCs w:val="24"/>
          <w:lang w:eastAsia="ru-RU"/>
        </w:rPr>
        <w:t>14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</w:t>
      </w:r>
      <w:r w:rsidR="00EA2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вступившее в законную силу 25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года, из которого усм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атривается, что </w:t>
      </w:r>
      <w:r w:rsidR="00EA2F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 М.М.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подвергнут к административному взысканию в размере 500 рублей, за совершение административного правонарушения, предусмотренного ч. 1 ст. 12.1 Кодекса РФ об АП;</w:t>
      </w:r>
    </w:p>
    <w:p w:rsidR="00D72B81" w:rsidP="00D72B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операции с ВУ;</w:t>
      </w:r>
    </w:p>
    <w:p w:rsidR="00D72B81" w:rsidP="00D72B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учета транспортного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B81" w:rsidP="00D72B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договора купли – продажи от 22.05.2024;</w:t>
      </w:r>
    </w:p>
    <w:p w:rsidR="00D72B81" w:rsidP="00D72B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административных правонарушениях;</w:t>
      </w:r>
    </w:p>
    <w:p w:rsidR="00D72B81" w:rsidP="00D7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D72B81" w:rsidP="00D7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Основных положений по допуску транспортных средств к эксплуатации и обязанности 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должностных лиц по обеспечению безопасности дорожного движения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утвержденных постановлением Правительства №1090 от 23 октября 1993 года, механические транспортные средства и прицепы должны быть зарегистрированы в Государственной инспекции безопасности доро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 w:rsidR="00D72B81" w:rsidP="00D7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1.1 статьи 12.1 Кодекса РФ об АП 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тановленном порядке.</w:t>
      </w:r>
    </w:p>
    <w:p w:rsidR="00D72B81" w:rsidP="00D7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по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ч. 1.1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12.1 Кодекса РФ об АП наступает в случае повторного совершения правонарушения, предусмотренного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ч. 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12.1 Кодекса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 об АП (управление транспортным средством, не зарегистрированным в установленном порядке). Под повторным совершением однородного административного правонарушения понимается совершение административного правонарушения в период, когда лицо считается подвер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гнутым административному наказанию (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 2 ч. 1 ст. 4.3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АП). </w:t>
      </w:r>
    </w:p>
    <w:p w:rsidR="00D72B81" w:rsidP="00D7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4.6 Кодекса РФ об АП лицо, которому назначено административное наказание за совершение административного правонарушения, счита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72B81" w:rsidP="00D7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</w:t>
      </w:r>
      <w:r w:rsidR="00EA2F39">
        <w:rPr>
          <w:rFonts w:ascii="Times New Roman" w:eastAsia="Times New Roman" w:hAnsi="Times New Roman" w:cs="Times New Roman"/>
          <w:sz w:val="24"/>
          <w:szCs w:val="24"/>
          <w:lang w:eastAsia="ru-RU"/>
        </w:rPr>
        <w:t>14 сентября 2023 года Алиев М.М.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подвергнут административному взысканию в размере 500 рублей за совершение административного правонарушения, предусмотренного ч. 1 ст. 12.1 Кодекса РФ об АП. Постанов</w:t>
      </w:r>
      <w:r w:rsidR="00EA2F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вступило в законную силу 25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года. </w:t>
      </w:r>
    </w:p>
    <w:p w:rsidR="00D72B81" w:rsidP="00D7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</w:t>
      </w:r>
      <w:r w:rsidR="00EA2F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 М.М.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июня 2024 года в 22 час. 15 мин. Напротив СК «Сибирь» 5 мкр. по ул. Парковая в г. Радужный, управлял автомобилем «ВАЗ», государственный регистрационный знак </w:t>
      </w:r>
      <w:r>
        <w:rPr>
          <w:sz w:val="25"/>
          <w:szCs w:val="25"/>
        </w:rPr>
        <w:t>****</w:t>
      </w:r>
      <w:r w:rsidR="00EA2F3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зарегистрированном в установленном порядке, государственный учет прекращен 07.06.2024, повторно в течении года.</w:t>
      </w:r>
    </w:p>
    <w:p w:rsidR="00D72B81" w:rsidP="00D72B8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="00AF6DC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Алиевым М.М.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1.1 ст. 12.1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АП, и его виновность подтверждены совокупн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остью исследованных в судебном заседании доказательств, достоверность и допустимость которых сомнений не вызывают, а именно: протоколом об административном правонарушении от </w:t>
      </w:r>
      <w:r w:rsidR="00AF6DC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F6D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.2024, постановлением по делу об административном правонарушении от </w:t>
      </w:r>
      <w:r w:rsidR="00AF6DC1">
        <w:rPr>
          <w:rFonts w:ascii="Times New Roman" w:eastAsia="Times New Roman" w:hAnsi="Times New Roman" w:cs="Times New Roman"/>
          <w:sz w:val="24"/>
          <w:szCs w:val="24"/>
          <w:lang w:eastAsia="ru-RU"/>
        </w:rPr>
        <w:t>14.09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D72B81" w:rsidP="00D7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</w:t>
      </w:r>
      <w:r w:rsidR="00AF6DC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 М.М.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совершил административное правонарушение, предусмотренное ч. 1 ст. 12.1 Кодекса РФ об АП, мировой судья квалифицирует его действия по ч. 1.1 ст. 12.1 Кодекса РФ об АП. </w:t>
      </w:r>
    </w:p>
    <w:p w:rsidR="00D72B81" w:rsidP="00D72B8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штрафа.</w:t>
      </w:r>
    </w:p>
    <w:p w:rsidR="00D72B81" w:rsidP="00D7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твуясь ст.ст. 29.9, 29.10 Кодекса РФ об АП, мировой судья</w:t>
      </w:r>
    </w:p>
    <w:p w:rsidR="00D72B81" w:rsidP="00D72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81" w:rsidP="00D72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D72B81" w:rsidP="00D7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81" w:rsidP="00D72B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Мурада Магомедовича признать виновным в совершении административного правонарушения, предусмотренного ч. 1.1 ст. 12.1 Кодекса РФ об АП, и подвергнуть наказанию в виде 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тивного штрафа в размере 5 000 (пять тысяч) рублей.   </w:t>
      </w:r>
    </w:p>
    <w:p w:rsidR="008907B7" w:rsidP="00D72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7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Штраф подлежит уплате </w:t>
      </w:r>
      <w:r w:rsidRPr="00AC7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УФК по Ханты-Мансийскому автономному округу-Югре (УМВД России по ХМАО-Югре) ИНН 8601010390; КПП 860101001; ОКТМО 71877000; счет №40101810565770510001, Банк: РКЦ Ханты-Мансийск г</w:t>
      </w:r>
      <w:r w:rsidRPr="00AC7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Ханты-Мансийск, БИК </w:t>
      </w:r>
      <w:r w:rsidRPr="00B23E0A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047162000</w:t>
      </w:r>
      <w:r w:rsidRPr="00AC7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КБК 18811601123010001140,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F6D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УИН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F6D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18810486240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530002116</w:t>
      </w:r>
      <w:r w:rsidR="00AC79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D72B81" w:rsidP="00D72B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9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D72B81" w:rsidP="00D72B81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D72B81" w:rsidP="00D72B81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2B81" w:rsidP="00D72B8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/подпись/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Е.В. Аксенова</w:t>
      </w:r>
    </w:p>
    <w:p w:rsidR="00D72B81" w:rsidP="00D72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5"/>
          <w:szCs w:val="25"/>
        </w:rPr>
        <w:t>****</w:t>
      </w:r>
    </w:p>
    <w:p w:rsidR="00D72B81" w:rsidP="00D72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постановления находится в материалах административного дела №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5-1174-2112/2024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 </w:t>
      </w:r>
      <w:r w:rsidR="00DA369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Нижневартовского судебного района города окружного значения Нижневартовска Хант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ы-Мансийского автономного округа - Югры </w:t>
      </w:r>
    </w:p>
    <w:p w:rsidR="00D72B81" w:rsidP="00D72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81" w:rsidP="00D72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81" w:rsidP="00D72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81" w:rsidP="00D72B81"/>
    <w:p w:rsidR="00D72B81" w:rsidP="00D72B81"/>
    <w:p w:rsidR="0041147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01"/>
    <w:rsid w:val="0024554F"/>
    <w:rsid w:val="00411475"/>
    <w:rsid w:val="008907B7"/>
    <w:rsid w:val="00AC79BA"/>
    <w:rsid w:val="00AF6DC1"/>
    <w:rsid w:val="00B23E0A"/>
    <w:rsid w:val="00D72B81"/>
    <w:rsid w:val="00DA369F"/>
    <w:rsid w:val="00EA2F39"/>
    <w:rsid w:val="00FA13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F0FB07-8E62-41CA-A632-84E66870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B8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72B8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2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000/" TargetMode="External" /><Relationship Id="rId5" Type="http://schemas.openxmlformats.org/officeDocument/2006/relationships/hyperlink" Target="garantf1://12025267.121011/" TargetMode="External" /><Relationship Id="rId6" Type="http://schemas.openxmlformats.org/officeDocument/2006/relationships/hyperlink" Target="garantf1://12025267.12101/" TargetMode="External" /><Relationship Id="rId7" Type="http://schemas.openxmlformats.org/officeDocument/2006/relationships/hyperlink" Target="garantf1://12025267.43012/" TargetMode="External" /><Relationship Id="rId8" Type="http://schemas.openxmlformats.org/officeDocument/2006/relationships/hyperlink" Target="garantf1://12025267.12801/" TargetMode="External" /><Relationship Id="rId9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31.01.2024\&#1051;&#1077;&#1073;&#1077;&#1076;&#1077;&#1074;%20&#1095;.%201.1%20&#1089;&#1090;.%2012.1,%20&#1096;&#1090;&#1088;&#1072;&#1092;,%20-%20&#1087;&#1086;&#1074;&#1090;&#1086;&#1088;,%20&#1074;&#1080;&#1076;&#1077;&#1086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